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25AE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ind w:left="1134" w:hanging="709"/>
        <w:jc w:val="both"/>
        <w:rPr>
          <w:rFonts w:ascii="Verdana" w:hAnsi="Verdana" w:cs="Verdana"/>
          <w:bCs/>
          <w:sz w:val="20"/>
        </w:rPr>
      </w:pPr>
    </w:p>
    <w:p w14:paraId="4A73BC00" w14:textId="77777777" w:rsidR="005E1F78" w:rsidRDefault="005E1F78" w:rsidP="005E1F78">
      <w:pPr>
        <w:widowControl/>
        <w:overflowPunct/>
        <w:autoSpaceDE/>
        <w:autoSpaceDN/>
        <w:adjustRightInd/>
        <w:ind w:left="1134" w:hanging="1134"/>
        <w:jc w:val="both"/>
        <w:rPr>
          <w:rFonts w:ascii="Verdana" w:hAnsi="Verdana" w:cs="Verdana"/>
          <w:b w:val="0"/>
          <w:bCs/>
          <w:sz w:val="20"/>
        </w:rPr>
      </w:pPr>
      <w:r>
        <w:rPr>
          <w:rFonts w:ascii="Verdana" w:hAnsi="Verdana" w:cs="Verdana"/>
          <w:bCs/>
          <w:sz w:val="20"/>
        </w:rPr>
        <w:t>ANEXO 5</w:t>
      </w:r>
      <w:r>
        <w:rPr>
          <w:rFonts w:ascii="Verdana" w:hAnsi="Verdana" w:cs="Verdana"/>
          <w:b w:val="0"/>
          <w:sz w:val="20"/>
        </w:rPr>
        <w:t>.</w:t>
      </w:r>
      <w:r>
        <w:rPr>
          <w:rFonts w:ascii="Verdana" w:hAnsi="Verdana" w:cs="Verdana"/>
          <w:bCs/>
          <w:sz w:val="20"/>
        </w:rPr>
        <w:t xml:space="preserve"> Formulario que indica el valor de Asistencia Técnica solicitado.</w:t>
      </w:r>
    </w:p>
    <w:p w14:paraId="5500301A" w14:textId="77777777" w:rsidR="005E1F78" w:rsidRDefault="005E1F78" w:rsidP="005E1F78">
      <w:pPr>
        <w:widowControl/>
        <w:overflowPunct/>
        <w:autoSpaceDE/>
        <w:autoSpaceDN/>
        <w:adjustRightInd/>
        <w:jc w:val="center"/>
        <w:rPr>
          <w:rFonts w:ascii="Verdana" w:hAnsi="Verdana" w:cs="Verdana"/>
          <w:b w:val="0"/>
          <w:bCs/>
          <w:sz w:val="20"/>
        </w:rPr>
      </w:pPr>
      <w:r>
        <w:rPr>
          <w:rFonts w:ascii="Verdana" w:hAnsi="Verdana" w:cs="Verdana"/>
          <w:b w:val="0"/>
          <w:bCs/>
          <w:sz w:val="20"/>
        </w:rPr>
        <w:t>Llamado Proyectos Equipamiento Comunitario año 2026 Programa Mejoramiento de Viviendas y Barrios DS27</w:t>
      </w:r>
    </w:p>
    <w:p w14:paraId="03424910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ind w:left="1134" w:hanging="709"/>
        <w:jc w:val="center"/>
        <w:rPr>
          <w:rFonts w:ascii="Verdana" w:hAnsi="Verdana" w:cs="Verdana"/>
          <w:bCs/>
          <w:sz w:val="20"/>
        </w:rPr>
      </w:pPr>
    </w:p>
    <w:tbl>
      <w:tblPr>
        <w:tblW w:w="9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2416"/>
        <w:gridCol w:w="1172"/>
        <w:gridCol w:w="2693"/>
      </w:tblGrid>
      <w:tr w:rsidR="005E1F78" w:rsidRPr="005E1F78" w14:paraId="24C9DC95" w14:textId="77777777" w:rsidTr="00167A37">
        <w:trPr>
          <w:trHeight w:val="314"/>
        </w:trPr>
        <w:tc>
          <w:tcPr>
            <w:tcW w:w="98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0F9A8B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Cs/>
                <w:color w:val="000000"/>
                <w:sz w:val="20"/>
                <w:lang w:val="pt-BR"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val="pt-BR" w:eastAsia="es-CL"/>
              </w:rPr>
              <w:t>FORMATO   MONTOS DE ASISTENCIA TÉCNICA  SOLICITADOS CAPITULO I  RES. N° XX</w:t>
            </w:r>
          </w:p>
        </w:tc>
      </w:tr>
      <w:tr w:rsidR="005E1F78" w14:paraId="30D43BFD" w14:textId="77777777" w:rsidTr="00167A37">
        <w:trPr>
          <w:trHeight w:val="32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200CC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NOMBRE DE LA ORGANIZACIÓN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B97278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3000C079" w14:textId="77777777" w:rsidTr="00167A37">
        <w:trPr>
          <w:trHeight w:val="31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0E197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TIPO DE PROYECTO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F50D0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2CA7DD49" w14:textId="77777777" w:rsidTr="00167A37">
        <w:trPr>
          <w:trHeight w:val="31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E4A50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MONTO SUBSIDIO SOLICITADO UF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99B7A1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3D402D4E" w14:textId="77777777" w:rsidTr="00167A37">
        <w:trPr>
          <w:trHeight w:val="31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E108F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MONTO APORTE ADICIONAL UF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A20F41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12F41D2F" w14:textId="77777777" w:rsidTr="00167A37">
        <w:trPr>
          <w:trHeight w:val="31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16F03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COMUNA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0A308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678CB64" w14:textId="77777777" w:rsidTr="00167A37">
        <w:trPr>
          <w:trHeight w:val="31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1056C3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lang w:eastAsia="es-CL"/>
              </w:rPr>
              <w:t>NOMBRE DE LA ENTIDAD PATROCINANTE</w:t>
            </w:r>
          </w:p>
        </w:tc>
        <w:tc>
          <w:tcPr>
            <w:tcW w:w="6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FDD43A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46133BB8" w14:textId="77777777" w:rsidTr="00167A37">
        <w:trPr>
          <w:trHeight w:val="314"/>
        </w:trPr>
        <w:tc>
          <w:tcPr>
            <w:tcW w:w="981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31F628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Cs/>
                <w:color w:val="000000"/>
                <w:sz w:val="20"/>
                <w:lang w:eastAsia="es-C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es-CL"/>
              </w:rPr>
              <w:t>DETALLE DE ASISTENCIA TECNICA</w:t>
            </w:r>
          </w:p>
        </w:tc>
      </w:tr>
      <w:tr w:rsidR="005E1F78" w14:paraId="43A72108" w14:textId="77777777" w:rsidTr="00167A37">
        <w:trPr>
          <w:trHeight w:val="421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AE6CC8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TIPOLOGÍA DE PROYECTO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341F45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SERVICIOS DE ASISTENCIA TÉCNICA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0448AE5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% VALOR PROYECTO (UF)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355F50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VALOR UF</w:t>
            </w:r>
          </w:p>
        </w:tc>
      </w:tr>
      <w:tr w:rsidR="005E1F78" w14:paraId="593E009C" w14:textId="77777777" w:rsidTr="00167A37">
        <w:trPr>
          <w:trHeight w:val="812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DAB0EFD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eastAsia="es-CL"/>
              </w:rPr>
              <w:t>Construcción de Edificaciones Comunitarias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6AED0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Organización y Habilitación de la Demanda Habitacional y Elaboración del Diagnóstico Técnico Constructivo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F132B2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2,50%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6C928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</w:p>
        </w:tc>
      </w:tr>
      <w:tr w:rsidR="005E1F78" w14:paraId="38C6EE1B" w14:textId="77777777" w:rsidTr="00167A37">
        <w:trPr>
          <w:trHeight w:val="822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AA4A0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68A7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Elaboración, Tramitación y Postulación de él o los Proyectos Técnicos y Contratación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45BD418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9,50%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E49223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32835614" w14:textId="77777777" w:rsidTr="00167A37">
        <w:trPr>
          <w:trHeight w:val="553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A94DC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A0FE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Gestión Técnica, Social y Legal de él o los Proyectos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6E102B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32BCD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348234DE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8A0C2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018B5D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Fiscalización Técnica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04C3C0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eastAsia="es-CL"/>
              </w:rPr>
              <w:t>6,00%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A8098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7BC75F9E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3304A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A46A35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eastAsia="es-CL"/>
              </w:rPr>
              <w:t>Totales UF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02F4C8DB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eastAsia="es-CL"/>
              </w:rPr>
              <w:t>20,00%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03CA1D01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24E74AC3" w14:textId="77777777" w:rsidTr="00167A37">
        <w:trPr>
          <w:trHeight w:val="868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AAC205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Mejoramiento de Edificaciones Comunitarias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6135D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Organización y Habilitación de la Demanda Habitacional, y Elaboración del Diagnóstico Técnico Constructivo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45A841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964A8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2F6A893" w14:textId="77777777" w:rsidTr="00167A37">
        <w:trPr>
          <w:trHeight w:val="825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2BEA7D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CF9A7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Elaboración, Tramitación y Postulación de Proyectos Técnicos y Asesoría a la Contratación de las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265DE5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9,00%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10576B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512350C8" w14:textId="77777777" w:rsidTr="00167A37">
        <w:trPr>
          <w:trHeight w:val="553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ADB6E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4E181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Gestión Técnica, Social y Legal de Proyectos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8FF950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0529D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983A7DF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DEF88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F10DC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Fiscalización Técnica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0AAC17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6,00%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CBFBB3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3D7399F5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CBBF1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56E1B0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Totales UF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3C10A68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val="es-ES" w:eastAsia="es-CL"/>
              </w:rPr>
              <w:t>19,00%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D1D20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17F9F6E9" w14:textId="77777777" w:rsidTr="00167A37">
        <w:trPr>
          <w:trHeight w:val="886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6E61B0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Construcción y/o Mejoramiento de Áreas Verdes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A8B3C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 xml:space="preserve">Organización y Habilitación de la Demanda Habitacional, y Elaboración del </w:t>
            </w: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lastRenderedPageBreak/>
              <w:t>Diagnóstico Técnico Constructivo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052B3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lastRenderedPageBreak/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579BA0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5FE55472" w14:textId="77777777" w:rsidTr="00167A37">
        <w:trPr>
          <w:trHeight w:val="842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81FB7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982418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Elaboración, Tramitación y Postulación de Proyectos Técnicos y Asesoría a la Contratación de las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BADAB4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9,00%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906E5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DD4E88C" w14:textId="77777777" w:rsidTr="00167A37">
        <w:trPr>
          <w:trHeight w:val="553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E581A3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AB3D7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Gestión Técnica, Social y Legal de Proyectos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A617310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882A8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52E66E5A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E9F25D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03B9C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Fiscalización Técnica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EFA8831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6,00%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7A08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694F5778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24509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342E7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Totales UF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5DE71F8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val="es-ES" w:eastAsia="es-CL"/>
              </w:rPr>
              <w:t>19,00%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06B1AD3B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48492D3E" w14:textId="77777777" w:rsidTr="00167A37">
        <w:trPr>
          <w:trHeight w:val="1091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3DB88C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Accesibilidad Universal para el Equipamiento Comunitario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1B59F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Organización y Habilitación de la Demanda Habitacional, y Elaboración del Diagnóstico Técnico Constructivo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C57357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3,00%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BF7A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6015B962" w14:textId="77777777" w:rsidTr="00167A37">
        <w:trPr>
          <w:trHeight w:val="969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59805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E2549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Elaboración, Tramitación y Postulación de Proyectos Técnicos y Asesoría a la Contratación de las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C092F8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9,00%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70DE88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656B61B" w14:textId="77777777" w:rsidTr="00167A37">
        <w:trPr>
          <w:trHeight w:val="553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75C45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ADC8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Gestión Técnica, Social y Legal de Proyectos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EEA2DF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F1FBD3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5A1E8368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94E53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ABD7C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Fiscalización Técnica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0B4089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6,00%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BACB8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181763B7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A421AB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6AC84B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Totales UF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136D753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val="es-ES" w:eastAsia="es-CL"/>
              </w:rPr>
              <w:t>20,00%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937ADE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7D2F2FE1" w14:textId="77777777" w:rsidTr="00167A37">
        <w:trPr>
          <w:trHeight w:val="774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459336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Mejoramiento de Mobiliario Urbano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16D58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Organización y Habilitación de la Demanda Habitacional, y Elaboración del Diagnóstico Técnico Constructivo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00AA2B0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3,00%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10238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02458A1A" w14:textId="77777777" w:rsidTr="00167A37">
        <w:trPr>
          <w:trHeight w:val="956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4CBC08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64AF6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Elaboración, Tramitación y Postulación de Proyectos Técnicos y Asesoría a la Contratación de las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00680DA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10,00%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8A21F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6735B0F4" w14:textId="77777777" w:rsidTr="00167A37">
        <w:trPr>
          <w:trHeight w:val="553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CFAF9B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0B4EF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Gestión Técnica, Social y Legal de Proyectos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C7A2DB0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2,00%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376BF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47E83DAC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D272C2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9487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both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  <w:t>Fiscalización Técnica de Obras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AAD6B0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 w:val="0"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 w:val="0"/>
                <w:sz w:val="20"/>
                <w:lang w:val="es-ES" w:eastAsia="es-CL"/>
              </w:rPr>
              <w:t>6,00%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EF99B4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  <w:tr w:rsidR="005E1F78" w14:paraId="4C4554C4" w14:textId="77777777" w:rsidTr="00167A37">
        <w:trPr>
          <w:trHeight w:val="314"/>
        </w:trPr>
        <w:tc>
          <w:tcPr>
            <w:tcW w:w="35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92BA90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F0C004E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  <w:t>Totales UF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2A746995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entury Gothic" w:hAnsi="Century Gothic"/>
                <w:bCs/>
                <w:color w:val="000000"/>
                <w:sz w:val="20"/>
                <w:lang w:eastAsia="es-CL"/>
              </w:rPr>
            </w:pPr>
            <w:r>
              <w:rPr>
                <w:rFonts w:ascii="Century Gothic" w:hAnsi="Century Gothic"/>
                <w:bCs/>
                <w:sz w:val="20"/>
                <w:lang w:val="es-ES" w:eastAsia="es-CL"/>
              </w:rPr>
              <w:t>21,00%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F034A47" w14:textId="77777777" w:rsidR="005E1F78" w:rsidRDefault="005E1F78" w:rsidP="00167A37">
            <w:pPr>
              <w:widowControl/>
              <w:overflowPunct/>
              <w:autoSpaceDE/>
              <w:autoSpaceDN/>
              <w:adjustRightInd/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</w:pPr>
            <w:r>
              <w:rPr>
                <w:rFonts w:ascii="Aptos Narrow" w:hAnsi="Aptos Narrow"/>
                <w:b w:val="0"/>
                <w:color w:val="000000"/>
                <w:sz w:val="20"/>
                <w:lang w:eastAsia="es-CL"/>
              </w:rPr>
              <w:t> </w:t>
            </w:r>
          </w:p>
        </w:tc>
      </w:tr>
    </w:tbl>
    <w:p w14:paraId="1AD1CE47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Cs/>
          <w:sz w:val="20"/>
        </w:rPr>
      </w:pPr>
    </w:p>
    <w:p w14:paraId="7DE342EB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Cs/>
          <w:sz w:val="20"/>
        </w:rPr>
      </w:pPr>
    </w:p>
    <w:p w14:paraId="128B3C5E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Cs/>
          <w:sz w:val="20"/>
        </w:rPr>
      </w:pPr>
    </w:p>
    <w:p w14:paraId="02979388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jc w:val="right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FIRMA DE LA ENTTIDAD PATROCINANTE</w:t>
      </w:r>
    </w:p>
    <w:p w14:paraId="0C03706C" w14:textId="77777777" w:rsidR="005E1F78" w:rsidRDefault="005E1F78" w:rsidP="005E1F78">
      <w:pPr>
        <w:widowControl/>
        <w:overflowPunct/>
        <w:autoSpaceDE/>
        <w:autoSpaceDN/>
        <w:adjustRightInd/>
        <w:spacing w:line="360" w:lineRule="auto"/>
        <w:jc w:val="right"/>
        <w:rPr>
          <w:rFonts w:ascii="Verdana" w:hAnsi="Verdana" w:cs="Verdana"/>
          <w:bCs/>
          <w:sz w:val="20"/>
        </w:rPr>
      </w:pPr>
    </w:p>
    <w:sectPr w:rsidR="005E1F78" w:rsidSect="005E1F78">
      <w:headerReference w:type="default" r:id="rId7"/>
      <w:footerReference w:type="default" r:id="rId8"/>
      <w:pgSz w:w="12242" w:h="18722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76C5" w14:textId="77777777" w:rsidR="005E1F78" w:rsidRDefault="005E1F78" w:rsidP="005E1F78">
      <w:r>
        <w:separator/>
      </w:r>
    </w:p>
  </w:endnote>
  <w:endnote w:type="continuationSeparator" w:id="0">
    <w:p w14:paraId="6ABE0D25" w14:textId="77777777" w:rsidR="005E1F78" w:rsidRDefault="005E1F78" w:rsidP="005E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798572"/>
    </w:sdtPr>
    <w:sdtEndPr>
      <w:rPr>
        <w:rFonts w:asciiTheme="minorHAnsi" w:hAnsiTheme="minorHAnsi"/>
        <w:sz w:val="20"/>
      </w:rPr>
    </w:sdtEndPr>
    <w:sdtContent>
      <w:p w14:paraId="4002BECA" w14:textId="77777777" w:rsidR="005E1F78" w:rsidRDefault="005E1F78">
        <w:pPr>
          <w:pStyle w:val="Piedepgina"/>
          <w:jc w:val="center"/>
        </w:pPr>
      </w:p>
      <w:p w14:paraId="445E12A4" w14:textId="77777777" w:rsidR="005E1F78" w:rsidRDefault="005E1F78">
        <w:pPr>
          <w:pStyle w:val="Piedepgina"/>
          <w:tabs>
            <w:tab w:val="clear" w:pos="8838"/>
            <w:tab w:val="left" w:pos="2010"/>
            <w:tab w:val="right" w:pos="9639"/>
          </w:tabs>
          <w:jc w:val="center"/>
          <w:rPr>
            <w:rFonts w:asciiTheme="minorHAnsi" w:hAnsiTheme="minorHAnsi"/>
            <w:sz w:val="20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125CB6D" wp14:editId="01F9FDBA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26985" cy="109855"/>
              <wp:effectExtent l="0" t="0" r="0" b="4445"/>
              <wp:wrapNone/>
              <wp:docPr id="1224930110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930110" name="Gráfico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7238" cy="110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tab/>
        </w:r>
        <w:r>
          <w:rPr>
            <w:rFonts w:asciiTheme="minorHAnsi" w:hAnsiTheme="minorHAnsi"/>
            <w:sz w:val="20"/>
          </w:rPr>
          <w:fldChar w:fldCharType="begin"/>
        </w:r>
        <w:r>
          <w:rPr>
            <w:rFonts w:asciiTheme="minorHAnsi" w:hAnsiTheme="minorHAnsi"/>
            <w:sz w:val="20"/>
          </w:rPr>
          <w:instrText>PAGE   \* MERGEFORMAT</w:instrText>
        </w:r>
        <w:r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sz w:val="20"/>
            <w:lang w:val="es-ES"/>
          </w:rPr>
          <w:t>1</w:t>
        </w:r>
        <w:r>
          <w:rPr>
            <w:rFonts w:asciiTheme="minorHAnsi" w:hAnsiTheme="minorHAnsi"/>
            <w:sz w:val="20"/>
          </w:rPr>
          <w:fldChar w:fldCharType="end"/>
        </w:r>
      </w:p>
    </w:sdtContent>
  </w:sdt>
  <w:p w14:paraId="67FDED73" w14:textId="77777777" w:rsidR="005E1F78" w:rsidRDefault="005E1F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AEB6" w14:textId="77777777" w:rsidR="005E1F78" w:rsidRDefault="005E1F78" w:rsidP="005E1F78">
      <w:r>
        <w:separator/>
      </w:r>
    </w:p>
  </w:footnote>
  <w:footnote w:type="continuationSeparator" w:id="0">
    <w:p w14:paraId="75B73903" w14:textId="77777777" w:rsidR="005E1F78" w:rsidRDefault="005E1F78" w:rsidP="005E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6965E" w14:textId="337D6EBB" w:rsidR="005E1F78" w:rsidRDefault="005E1F78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61312" behindDoc="1" locked="0" layoutInCell="1" allowOverlap="1" wp14:anchorId="6E0DDDF0" wp14:editId="3C9131F4">
          <wp:simplePos x="0" y="0"/>
          <wp:positionH relativeFrom="leftMargin">
            <wp:posOffset>198755</wp:posOffset>
          </wp:positionH>
          <wp:positionV relativeFrom="paragraph">
            <wp:posOffset>-401955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EA"/>
    <w:multiLevelType w:val="multilevel"/>
    <w:tmpl w:val="052B7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98E"/>
    <w:multiLevelType w:val="multilevel"/>
    <w:tmpl w:val="0D7E4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DDD"/>
    <w:multiLevelType w:val="multilevel"/>
    <w:tmpl w:val="18F46DD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111E14"/>
    <w:multiLevelType w:val="multilevel"/>
    <w:tmpl w:val="34111E1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D6777"/>
    <w:multiLevelType w:val="multilevel"/>
    <w:tmpl w:val="3C1D677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F7EB3"/>
    <w:multiLevelType w:val="multilevel"/>
    <w:tmpl w:val="4EEF7EB3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40503A2"/>
    <w:multiLevelType w:val="multilevel"/>
    <w:tmpl w:val="540503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E56A4C"/>
    <w:multiLevelType w:val="multilevel"/>
    <w:tmpl w:val="7EE56A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34703829">
    <w:abstractNumId w:val="3"/>
  </w:num>
  <w:num w:numId="2" w16cid:durableId="1147208913">
    <w:abstractNumId w:val="6"/>
  </w:num>
  <w:num w:numId="3" w16cid:durableId="1508205394">
    <w:abstractNumId w:val="1"/>
  </w:num>
  <w:num w:numId="4" w16cid:durableId="1308392352">
    <w:abstractNumId w:val="2"/>
  </w:num>
  <w:num w:numId="5" w16cid:durableId="1813518578">
    <w:abstractNumId w:val="5"/>
  </w:num>
  <w:num w:numId="6" w16cid:durableId="1345401230">
    <w:abstractNumId w:val="0"/>
  </w:num>
  <w:num w:numId="7" w16cid:durableId="747262838">
    <w:abstractNumId w:val="4"/>
  </w:num>
  <w:num w:numId="8" w16cid:durableId="427971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78"/>
    <w:rsid w:val="005E1F78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1FAD"/>
  <w15:chartTrackingRefBased/>
  <w15:docId w15:val="{C431098F-396B-4CC6-947D-D9ED9FBE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F7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1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1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1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1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1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1F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1F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1F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1F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1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1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1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1F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1F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1F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1F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1F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1F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1F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1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1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1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1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1F78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5E1F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1F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1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1F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1F78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qFormat/>
    <w:rsid w:val="005E1F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E1F78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qFormat/>
    <w:locked/>
    <w:rsid w:val="005E1F78"/>
  </w:style>
  <w:style w:type="paragraph" w:styleId="Encabezado">
    <w:name w:val="header"/>
    <w:basedOn w:val="Normal"/>
    <w:link w:val="EncabezadoCar"/>
    <w:uiPriority w:val="99"/>
    <w:unhideWhenUsed/>
    <w:rsid w:val="005E1F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1F78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BBDDF-CE81-4BEA-B65C-535CFFCE5A8D}"/>
</file>

<file path=customXml/itemProps2.xml><?xml version="1.0" encoding="utf-8"?>
<ds:datastoreItem xmlns:ds="http://schemas.openxmlformats.org/officeDocument/2006/customXml" ds:itemID="{1861F3EF-9C60-40E8-94F0-7C8FCBF70BA8}"/>
</file>

<file path=customXml/itemProps3.xml><?xml version="1.0" encoding="utf-8"?>
<ds:datastoreItem xmlns:ds="http://schemas.openxmlformats.org/officeDocument/2006/customXml" ds:itemID="{52F95567-FAC3-4398-BAEE-93A7C8B33E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2135</Characters>
  <Application>Microsoft Office Word</Application>
  <DocSecurity>0</DocSecurity>
  <Lines>17</Lines>
  <Paragraphs>5</Paragraphs>
  <ScaleCrop>false</ScaleCrop>
  <Company>Ministerio de Vivienda 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Fernanda Garcia Toledo</cp:lastModifiedBy>
  <cp:revision>1</cp:revision>
  <dcterms:created xsi:type="dcterms:W3CDTF">2026-07-15T19:32:00Z</dcterms:created>
  <dcterms:modified xsi:type="dcterms:W3CDTF">2026-07-15T19:35:00Z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